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2D" w:rsidRPr="00D80105" w:rsidRDefault="003F55BE">
      <w:pPr>
        <w:rPr>
          <w:sz w:val="28"/>
          <w:szCs w:val="28"/>
          <w:lang w:val="et-EE"/>
        </w:rPr>
      </w:pPr>
      <w:r w:rsidRPr="00D80105">
        <w:rPr>
          <w:b/>
          <w:sz w:val="28"/>
          <w:szCs w:val="28"/>
          <w:lang w:val="et-EE"/>
        </w:rPr>
        <w:t>Mägimatka</w:t>
      </w:r>
      <w:r w:rsidR="007250D8" w:rsidRPr="00D80105">
        <w:rPr>
          <w:b/>
          <w:sz w:val="28"/>
          <w:szCs w:val="28"/>
          <w:lang w:val="et-EE"/>
        </w:rPr>
        <w:t>de hindamisest</w:t>
      </w:r>
      <w:r w:rsidR="00757737" w:rsidRPr="00D80105">
        <w:rPr>
          <w:b/>
          <w:sz w:val="28"/>
          <w:szCs w:val="28"/>
          <w:lang w:val="et-EE"/>
        </w:rPr>
        <w:t>. Juhend Alpiklubi Firn parima konkursile</w:t>
      </w:r>
      <w:r w:rsidR="00757737" w:rsidRPr="00D80105">
        <w:rPr>
          <w:sz w:val="28"/>
          <w:szCs w:val="28"/>
          <w:lang w:val="et-EE"/>
        </w:rPr>
        <w:t xml:space="preserve">. </w:t>
      </w:r>
    </w:p>
    <w:p w:rsidR="008015B9" w:rsidRPr="00D80105" w:rsidRDefault="008015B9" w:rsidP="008015B9">
      <w:pPr>
        <w:rPr>
          <w:lang w:val="et-EE"/>
        </w:rPr>
      </w:pPr>
      <w:r w:rsidRPr="00D80105">
        <w:rPr>
          <w:lang w:val="et-EE"/>
        </w:rPr>
        <w:t xml:space="preserve">   </w:t>
      </w:r>
    </w:p>
    <w:p w:rsidR="00A3622D" w:rsidRPr="00D80105" w:rsidRDefault="00A3622D">
      <w:pPr>
        <w:rPr>
          <w:lang w:val="et-EE"/>
        </w:rPr>
      </w:pPr>
    </w:p>
    <w:p w:rsidR="00492618" w:rsidRPr="00D80105" w:rsidRDefault="00466B72">
      <w:pPr>
        <w:rPr>
          <w:lang w:val="et-EE"/>
        </w:rPr>
      </w:pPr>
      <w:r w:rsidRPr="00D80105">
        <w:rPr>
          <w:lang w:val="et-EE"/>
        </w:rPr>
        <w:t xml:space="preserve">Mägimatkamine on üks matkaliike, kõrvuti tavalise jalgsimatkamise, suusamatkamise, jalgrattamatkamise, veematkamise, auto-motomatkamise ja speleomatkamisega. </w:t>
      </w:r>
      <w:r w:rsidR="00A3622D" w:rsidRPr="00D80105">
        <w:rPr>
          <w:b/>
          <w:lang w:val="et-EE"/>
        </w:rPr>
        <w:t>Erinevus tavalisest jalgsimatkamisest</w:t>
      </w:r>
      <w:r w:rsidR="00A3622D" w:rsidRPr="00D80105">
        <w:rPr>
          <w:lang w:val="et-EE"/>
        </w:rPr>
        <w:t xml:space="preserve"> on selles</w:t>
      </w:r>
      <w:r w:rsidR="002E1626" w:rsidRPr="00D80105">
        <w:rPr>
          <w:lang w:val="et-EE"/>
        </w:rPr>
        <w:t>,</w:t>
      </w:r>
      <w:r w:rsidR="00A3622D" w:rsidRPr="00D80105">
        <w:rPr>
          <w:lang w:val="et-EE"/>
        </w:rPr>
        <w:t xml:space="preserve"> et mägimatk </w:t>
      </w:r>
      <w:r w:rsidR="006637C9" w:rsidRPr="00D80105">
        <w:rPr>
          <w:lang w:val="et-EE"/>
        </w:rPr>
        <w:t xml:space="preserve">saab </w:t>
      </w:r>
      <w:r w:rsidR="00A3622D" w:rsidRPr="00D80105">
        <w:rPr>
          <w:lang w:val="et-EE"/>
        </w:rPr>
        <w:t>toimu</w:t>
      </w:r>
      <w:r w:rsidR="006637C9" w:rsidRPr="00D80105">
        <w:rPr>
          <w:lang w:val="et-EE"/>
        </w:rPr>
        <w:t>da</w:t>
      </w:r>
      <w:r w:rsidR="00A3622D" w:rsidRPr="00D80105">
        <w:rPr>
          <w:lang w:val="et-EE"/>
        </w:rPr>
        <w:t xml:space="preserve"> ikkagi </w:t>
      </w:r>
      <w:r w:rsidR="006637C9" w:rsidRPr="00D80105">
        <w:rPr>
          <w:lang w:val="et-EE"/>
        </w:rPr>
        <w:t xml:space="preserve">ainult </w:t>
      </w:r>
      <w:r w:rsidR="00A3622D" w:rsidRPr="00D80105">
        <w:rPr>
          <w:b/>
          <w:lang w:val="et-EE"/>
        </w:rPr>
        <w:t>kõrgmägedes</w:t>
      </w:r>
      <w:r w:rsidR="00A3622D" w:rsidRPr="00D80105">
        <w:rPr>
          <w:lang w:val="et-EE"/>
        </w:rPr>
        <w:t>, kus leidub kindla</w:t>
      </w:r>
      <w:r w:rsidR="00EE61FE" w:rsidRPr="00D80105">
        <w:rPr>
          <w:lang w:val="et-EE"/>
        </w:rPr>
        <w:t xml:space="preserve"> raskusastmega kurusid ja tippe. </w:t>
      </w:r>
      <w:r w:rsidR="0098363A" w:rsidRPr="00D80105">
        <w:rPr>
          <w:lang w:val="et-EE"/>
        </w:rPr>
        <w:t xml:space="preserve"> </w:t>
      </w:r>
      <w:r w:rsidR="00A3622D" w:rsidRPr="00D80105">
        <w:rPr>
          <w:lang w:val="et-EE"/>
        </w:rPr>
        <w:t xml:space="preserve"> </w:t>
      </w:r>
    </w:p>
    <w:p w:rsidR="00160DB0" w:rsidRPr="00D80105" w:rsidRDefault="00A3622D">
      <w:pPr>
        <w:rPr>
          <w:lang w:val="et-EE"/>
        </w:rPr>
      </w:pPr>
      <w:r w:rsidRPr="00D80105">
        <w:rPr>
          <w:b/>
          <w:lang w:val="et-EE"/>
        </w:rPr>
        <w:t>Teiselt poolt on mägimatkamine lähedane alpinismile</w:t>
      </w:r>
      <w:r w:rsidRPr="00D80105">
        <w:rPr>
          <w:lang w:val="et-EE"/>
        </w:rPr>
        <w:t xml:space="preserve">, erinevus on </w:t>
      </w:r>
      <w:r w:rsidR="00EB708A" w:rsidRPr="00D80105">
        <w:rPr>
          <w:lang w:val="et-EE"/>
        </w:rPr>
        <w:t xml:space="preserve">vaid </w:t>
      </w:r>
      <w:r w:rsidRPr="00D80105">
        <w:rPr>
          <w:lang w:val="et-EE"/>
        </w:rPr>
        <w:t xml:space="preserve">stiilis. </w:t>
      </w:r>
      <w:r w:rsidR="00102557" w:rsidRPr="00D80105">
        <w:rPr>
          <w:lang w:val="et-EE"/>
        </w:rPr>
        <w:t xml:space="preserve">Kui alpinismis on tavaliselt </w:t>
      </w:r>
      <w:r w:rsidR="0015735C" w:rsidRPr="00D80105">
        <w:rPr>
          <w:lang w:val="et-EE"/>
        </w:rPr>
        <w:t>kindlas orus</w:t>
      </w:r>
      <w:r w:rsidR="00102557" w:rsidRPr="00D80105">
        <w:rPr>
          <w:lang w:val="et-EE"/>
        </w:rPr>
        <w:t xml:space="preserve"> baaslaager ja sealt käiakse suhtliselt k</w:t>
      </w:r>
      <w:r w:rsidR="00EB708A" w:rsidRPr="00D80105">
        <w:rPr>
          <w:lang w:val="et-EE"/>
        </w:rPr>
        <w:t>erge kotiga ümbruskonna tippudes</w:t>
      </w:r>
      <w:r w:rsidR="00102557" w:rsidRPr="00D80105">
        <w:rPr>
          <w:lang w:val="et-EE"/>
        </w:rPr>
        <w:t xml:space="preserve">, siis mägimatkajatel on reeglina pikem marsruut, mille käigus </w:t>
      </w:r>
      <w:r w:rsidR="00215A31" w:rsidRPr="00D80105">
        <w:rPr>
          <w:lang w:val="et-EE"/>
        </w:rPr>
        <w:t xml:space="preserve"> ületatakse ahelikke, kus leidub eri raskusastmega </w:t>
      </w:r>
      <w:r w:rsidR="007748B7" w:rsidRPr="00D80105">
        <w:rPr>
          <w:lang w:val="et-EE"/>
        </w:rPr>
        <w:t>mäe</w:t>
      </w:r>
      <w:r w:rsidR="00215A31" w:rsidRPr="00D80105">
        <w:rPr>
          <w:lang w:val="et-EE"/>
        </w:rPr>
        <w:t>kurusid</w:t>
      </w:r>
      <w:r w:rsidR="007748B7" w:rsidRPr="00D80105">
        <w:rPr>
          <w:lang w:val="et-EE"/>
        </w:rPr>
        <w:t xml:space="preserve">. </w:t>
      </w:r>
      <w:r w:rsidR="005C3260" w:rsidRPr="00D80105">
        <w:rPr>
          <w:b/>
          <w:lang w:val="et-EE"/>
        </w:rPr>
        <w:t>M</w:t>
      </w:r>
      <w:r w:rsidR="00F1557C" w:rsidRPr="00D80105">
        <w:rPr>
          <w:b/>
          <w:lang w:val="et-EE"/>
        </w:rPr>
        <w:t>ägimatkajate põhieesmärgiks ongi</w:t>
      </w:r>
      <w:r w:rsidR="005C3260" w:rsidRPr="00D80105">
        <w:rPr>
          <w:b/>
          <w:lang w:val="et-EE"/>
        </w:rPr>
        <w:t xml:space="preserve"> kurude ületamised</w:t>
      </w:r>
      <w:r w:rsidR="005C3260" w:rsidRPr="00D80105">
        <w:rPr>
          <w:lang w:val="et-EE"/>
        </w:rPr>
        <w:t xml:space="preserve">. </w:t>
      </w:r>
      <w:r w:rsidR="007748B7" w:rsidRPr="00D80105">
        <w:rPr>
          <w:lang w:val="et-EE"/>
        </w:rPr>
        <w:t xml:space="preserve">Lisaks </w:t>
      </w:r>
      <w:r w:rsidR="00EB708A" w:rsidRPr="00D80105">
        <w:rPr>
          <w:lang w:val="et-EE"/>
        </w:rPr>
        <w:t>kurudele võetakse mõnikord ette ka tippe</w:t>
      </w:r>
      <w:r w:rsidR="00F1557C" w:rsidRPr="00D80105">
        <w:rPr>
          <w:lang w:val="et-EE"/>
        </w:rPr>
        <w:t xml:space="preserve"> ja harjatraaverseid</w:t>
      </w:r>
      <w:r w:rsidR="00EB708A" w:rsidRPr="00D80105">
        <w:rPr>
          <w:lang w:val="et-EE"/>
        </w:rPr>
        <w:t>, kuid see on pigem erand</w:t>
      </w:r>
      <w:r w:rsidR="008A2B25" w:rsidRPr="00D80105">
        <w:rPr>
          <w:lang w:val="et-EE"/>
        </w:rPr>
        <w:t xml:space="preserve">. </w:t>
      </w:r>
      <w:r w:rsidR="00EB708A" w:rsidRPr="00D80105">
        <w:rPr>
          <w:lang w:val="et-EE"/>
        </w:rPr>
        <w:t xml:space="preserve">Kogu varustus kantakse endaga kaasas, mõnikord tehakse seljakoti kergendamiseks ka </w:t>
      </w:r>
      <w:r w:rsidR="0015735C" w:rsidRPr="00D80105">
        <w:rPr>
          <w:lang w:val="et-EE"/>
        </w:rPr>
        <w:t>pandam, so. jäetakse osa varustust peidupaika. Olulin</w:t>
      </w:r>
      <w:r w:rsidR="00A76AC5" w:rsidRPr="00D80105">
        <w:rPr>
          <w:lang w:val="et-EE"/>
        </w:rPr>
        <w:t xml:space="preserve">e on marsruudi </w:t>
      </w:r>
      <w:r w:rsidR="00AE5C37" w:rsidRPr="00D80105">
        <w:rPr>
          <w:lang w:val="et-EE"/>
        </w:rPr>
        <w:t xml:space="preserve">kohta </w:t>
      </w:r>
      <w:r w:rsidR="0015735C" w:rsidRPr="00D80105">
        <w:rPr>
          <w:lang w:val="et-EE"/>
        </w:rPr>
        <w:t>info otsimine</w:t>
      </w:r>
      <w:r w:rsidR="00A76AC5" w:rsidRPr="00D80105">
        <w:rPr>
          <w:lang w:val="et-EE"/>
        </w:rPr>
        <w:t>, matka planeerimine</w:t>
      </w:r>
      <w:r w:rsidR="0015735C" w:rsidRPr="00D80105">
        <w:rPr>
          <w:lang w:val="et-EE"/>
        </w:rPr>
        <w:t xml:space="preserve"> ja õige taktika. Reeglina on see kogemustega grupijuhi ülesanne.</w:t>
      </w:r>
      <w:r w:rsidR="00F1557C" w:rsidRPr="00D80105">
        <w:rPr>
          <w:lang w:val="et-EE"/>
        </w:rPr>
        <w:t xml:space="preserve"> </w:t>
      </w:r>
    </w:p>
    <w:p w:rsidR="00757737" w:rsidRPr="00D80105" w:rsidRDefault="00757737">
      <w:pPr>
        <w:rPr>
          <w:lang w:val="et-EE"/>
        </w:rPr>
      </w:pPr>
    </w:p>
    <w:p w:rsidR="00757737" w:rsidRPr="00D80105" w:rsidRDefault="00757737">
      <w:pPr>
        <w:rPr>
          <w:lang w:val="et-EE"/>
        </w:rPr>
      </w:pPr>
      <w:r w:rsidRPr="00D80105">
        <w:rPr>
          <w:lang w:val="et-EE"/>
        </w:rPr>
        <w:t xml:space="preserve">Kui räägime </w:t>
      </w:r>
      <w:r w:rsidRPr="00D80105">
        <w:rPr>
          <w:b/>
          <w:lang w:val="et-EE"/>
        </w:rPr>
        <w:t>sportlikust matkamisest</w:t>
      </w:r>
      <w:r w:rsidRPr="00D80105">
        <w:rPr>
          <w:lang w:val="et-EE"/>
        </w:rPr>
        <w:t xml:space="preserve"> ja </w:t>
      </w:r>
      <w:r w:rsidRPr="00D80105">
        <w:rPr>
          <w:b/>
          <w:lang w:val="et-EE"/>
        </w:rPr>
        <w:t>matkade võrdlemisest</w:t>
      </w:r>
      <w:r w:rsidRPr="00D80105">
        <w:rPr>
          <w:lang w:val="et-EE"/>
        </w:rPr>
        <w:t>, siis tuleb aluseks võtta mingid normatiivid. Eesti Matkaliidu (EML) poolt on 2005.a. kinnitatud „Sportlike matkade klassifikatsioon“ ja vastavad normatiivid. Võtamegi need käesoleva juhendi aluseks.</w:t>
      </w:r>
    </w:p>
    <w:p w:rsidR="00160DB0" w:rsidRPr="00D80105" w:rsidRDefault="00160DB0">
      <w:pPr>
        <w:rPr>
          <w:lang w:val="et-EE"/>
        </w:rPr>
      </w:pPr>
    </w:p>
    <w:p w:rsidR="00492618" w:rsidRPr="00D80105" w:rsidRDefault="0015735C">
      <w:pPr>
        <w:rPr>
          <w:lang w:val="et-EE"/>
        </w:rPr>
      </w:pPr>
      <w:r w:rsidRPr="00D80105">
        <w:rPr>
          <w:b/>
          <w:lang w:val="et-EE"/>
        </w:rPr>
        <w:t>Mägimatka raskusastmeid</w:t>
      </w:r>
      <w:r w:rsidRPr="00D80105">
        <w:rPr>
          <w:lang w:val="et-EE"/>
        </w:rPr>
        <w:t xml:space="preserve"> </w:t>
      </w:r>
      <w:r w:rsidR="0038688D" w:rsidRPr="00D80105">
        <w:rPr>
          <w:lang w:val="et-EE"/>
        </w:rPr>
        <w:t xml:space="preserve">(r/a) </w:t>
      </w:r>
      <w:r w:rsidRPr="00D80105">
        <w:rPr>
          <w:lang w:val="et-EE"/>
        </w:rPr>
        <w:t xml:space="preserve">on EML süsteemis 6, kusjuures kriteeriumiteks on: </w:t>
      </w:r>
      <w:r w:rsidR="00CB5491" w:rsidRPr="00D80105">
        <w:rPr>
          <w:lang w:val="et-EE"/>
        </w:rPr>
        <w:t xml:space="preserve">min. </w:t>
      </w:r>
      <w:r w:rsidRPr="00D80105">
        <w:rPr>
          <w:lang w:val="et-EE"/>
        </w:rPr>
        <w:t>kurude arv</w:t>
      </w:r>
      <w:r w:rsidR="00A2719C" w:rsidRPr="00D80105">
        <w:rPr>
          <w:lang w:val="et-EE"/>
        </w:rPr>
        <w:t xml:space="preserve"> (2-7)</w:t>
      </w:r>
      <w:r w:rsidRPr="00D80105">
        <w:rPr>
          <w:lang w:val="et-EE"/>
        </w:rPr>
        <w:t xml:space="preserve"> ja </w:t>
      </w:r>
      <w:r w:rsidR="00CB5491" w:rsidRPr="00D80105">
        <w:rPr>
          <w:lang w:val="et-EE"/>
        </w:rPr>
        <w:t xml:space="preserve">kurude </w:t>
      </w:r>
      <w:r w:rsidRPr="00D80105">
        <w:rPr>
          <w:lang w:val="et-EE"/>
        </w:rPr>
        <w:t>raskus</w:t>
      </w:r>
      <w:r w:rsidR="00A2719C" w:rsidRPr="00D80105">
        <w:rPr>
          <w:lang w:val="et-EE"/>
        </w:rPr>
        <w:t>kategooriad (1A-3B)</w:t>
      </w:r>
      <w:r w:rsidR="0038688D" w:rsidRPr="00D80105">
        <w:rPr>
          <w:lang w:val="et-EE"/>
        </w:rPr>
        <w:t>, kilometraaz</w:t>
      </w:r>
      <w:r w:rsidR="00A2719C" w:rsidRPr="00D80105">
        <w:rPr>
          <w:lang w:val="et-EE"/>
        </w:rPr>
        <w:t xml:space="preserve"> (60-160 km)</w:t>
      </w:r>
      <w:r w:rsidR="0038688D" w:rsidRPr="00D80105">
        <w:rPr>
          <w:lang w:val="et-EE"/>
        </w:rPr>
        <w:t>, päevade arv</w:t>
      </w:r>
      <w:r w:rsidR="00A2719C" w:rsidRPr="00D80105">
        <w:rPr>
          <w:lang w:val="et-EE"/>
        </w:rPr>
        <w:t xml:space="preserve"> (4-20</w:t>
      </w:r>
      <w:r w:rsidR="00650B63" w:rsidRPr="00D80105">
        <w:rPr>
          <w:lang w:val="et-EE"/>
        </w:rPr>
        <w:t xml:space="preserve"> p</w:t>
      </w:r>
      <w:r w:rsidR="00A2719C" w:rsidRPr="00D80105">
        <w:rPr>
          <w:lang w:val="et-EE"/>
        </w:rPr>
        <w:t>)</w:t>
      </w:r>
      <w:r w:rsidR="00650B63" w:rsidRPr="00D80105">
        <w:rPr>
          <w:lang w:val="et-EE"/>
        </w:rPr>
        <w:t>, kõrguste summa (2500-11000 m)</w:t>
      </w:r>
      <w:r w:rsidR="008075BD" w:rsidRPr="00D80105">
        <w:rPr>
          <w:lang w:val="et-EE"/>
        </w:rPr>
        <w:t xml:space="preserve">. Kurude </w:t>
      </w:r>
      <w:r w:rsidR="00EE61FE" w:rsidRPr="00D80105">
        <w:rPr>
          <w:lang w:val="et-EE"/>
        </w:rPr>
        <w:t>ja tip</w:t>
      </w:r>
      <w:r w:rsidR="00D32BCB" w:rsidRPr="00D80105">
        <w:rPr>
          <w:lang w:val="et-EE"/>
        </w:rPr>
        <w:t>umarsruutide</w:t>
      </w:r>
      <w:r w:rsidR="00EE61FE" w:rsidRPr="00D80105">
        <w:rPr>
          <w:lang w:val="et-EE"/>
        </w:rPr>
        <w:t xml:space="preserve"> </w:t>
      </w:r>
      <w:r w:rsidR="008075BD" w:rsidRPr="00D80105">
        <w:rPr>
          <w:lang w:val="et-EE"/>
        </w:rPr>
        <w:t>raskus</w:t>
      </w:r>
      <w:r w:rsidR="00482C18" w:rsidRPr="00D80105">
        <w:rPr>
          <w:lang w:val="et-EE"/>
        </w:rPr>
        <w:t>kategooriaid</w:t>
      </w:r>
      <w:r w:rsidR="008075BD" w:rsidRPr="00D80105">
        <w:rPr>
          <w:lang w:val="et-EE"/>
        </w:rPr>
        <w:t xml:space="preserve"> </w:t>
      </w:r>
      <w:r w:rsidR="00482C18" w:rsidRPr="00D80105">
        <w:rPr>
          <w:lang w:val="et-EE"/>
        </w:rPr>
        <w:t>ning</w:t>
      </w:r>
      <w:r w:rsidR="008075BD" w:rsidRPr="00D80105">
        <w:rPr>
          <w:lang w:val="et-EE"/>
        </w:rPr>
        <w:t xml:space="preserve"> kirjeldus</w:t>
      </w:r>
      <w:r w:rsidR="0098363A" w:rsidRPr="00D80105">
        <w:rPr>
          <w:lang w:val="et-EE"/>
        </w:rPr>
        <w:t>i</w:t>
      </w:r>
      <w:r w:rsidR="008075BD" w:rsidRPr="00D80105">
        <w:rPr>
          <w:lang w:val="et-EE"/>
        </w:rPr>
        <w:t xml:space="preserve"> </w:t>
      </w:r>
      <w:r w:rsidR="0098363A" w:rsidRPr="00D80105">
        <w:rPr>
          <w:lang w:val="et-EE"/>
        </w:rPr>
        <w:t>võib leida vastavast kirjandusest.</w:t>
      </w:r>
      <w:r w:rsidR="00987512" w:rsidRPr="00D80105">
        <w:rPr>
          <w:lang w:val="et-EE"/>
        </w:rPr>
        <w:t xml:space="preserve"> </w:t>
      </w:r>
    </w:p>
    <w:p w:rsidR="00492618" w:rsidRPr="00D80105" w:rsidRDefault="00492618">
      <w:pPr>
        <w:rPr>
          <w:lang w:val="et-EE"/>
        </w:rPr>
      </w:pPr>
    </w:p>
    <w:p w:rsidR="002914B8" w:rsidRPr="00D80105" w:rsidRDefault="00A37990" w:rsidP="002914B8">
      <w:pPr>
        <w:rPr>
          <w:lang w:val="et-EE"/>
        </w:rPr>
      </w:pPr>
      <w:r w:rsidRPr="00D80105">
        <w:rPr>
          <w:lang w:val="et-EE"/>
        </w:rPr>
        <w:t>M</w:t>
      </w:r>
      <w:r w:rsidR="000D1736" w:rsidRPr="00D80105">
        <w:rPr>
          <w:lang w:val="et-EE"/>
        </w:rPr>
        <w:t xml:space="preserve">ägimatkade r/a hindamise aluseks </w:t>
      </w:r>
      <w:r w:rsidR="00110921" w:rsidRPr="00D80105">
        <w:rPr>
          <w:lang w:val="et-EE"/>
        </w:rPr>
        <w:t>on</w:t>
      </w:r>
      <w:r w:rsidRPr="00D80105">
        <w:rPr>
          <w:lang w:val="et-EE"/>
        </w:rPr>
        <w:t xml:space="preserve"> </w:t>
      </w:r>
      <w:r w:rsidR="000D1736" w:rsidRPr="00D80105">
        <w:rPr>
          <w:lang w:val="et-EE"/>
        </w:rPr>
        <w:t>järgmine tabel</w:t>
      </w:r>
      <w:r w:rsidR="002914B8" w:rsidRPr="00D80105">
        <w:rPr>
          <w:lang w:val="et-EE"/>
        </w:rPr>
        <w:t>:</w:t>
      </w:r>
    </w:p>
    <w:p w:rsidR="002914B8" w:rsidRPr="00D80105" w:rsidRDefault="002914B8" w:rsidP="002914B8">
      <w:pPr>
        <w:rPr>
          <w:lang w:val="et-EE"/>
        </w:rPr>
      </w:pPr>
    </w:p>
    <w:tbl>
      <w:tblPr>
        <w:tblW w:w="8397" w:type="dxa"/>
        <w:tblInd w:w="93" w:type="dxa"/>
        <w:tblLook w:val="0000" w:firstRow="0" w:lastRow="0" w:firstColumn="0" w:lastColumn="0" w:noHBand="0" w:noVBand="0"/>
      </w:tblPr>
      <w:tblGrid>
        <w:gridCol w:w="531"/>
        <w:gridCol w:w="845"/>
        <w:gridCol w:w="658"/>
        <w:gridCol w:w="657"/>
        <w:gridCol w:w="657"/>
        <w:gridCol w:w="542"/>
        <w:gridCol w:w="542"/>
        <w:gridCol w:w="542"/>
        <w:gridCol w:w="1350"/>
        <w:gridCol w:w="979"/>
        <w:gridCol w:w="1094"/>
      </w:tblGrid>
      <w:tr w:rsidR="0029469E" w:rsidRPr="00D80105" w:rsidTr="0029469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80105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 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D80105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 xml:space="preserve">Klassifitseeritud kurude min. arv ja nende raskuskategooriad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105">
              <w:rPr>
                <w:rFonts w:ascii="Arial" w:hAnsi="Arial" w:cs="Arial"/>
                <w:b/>
                <w:bCs/>
                <w:sz w:val="20"/>
                <w:szCs w:val="20"/>
              </w:rPr>
              <w:t>Kilometraaz (min)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105">
              <w:rPr>
                <w:rFonts w:ascii="Arial" w:hAnsi="Arial" w:cs="Arial"/>
                <w:b/>
                <w:bCs/>
                <w:sz w:val="20"/>
                <w:szCs w:val="20"/>
              </w:rPr>
              <w:t>Kestus (min)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105">
              <w:rPr>
                <w:rFonts w:ascii="Arial" w:hAnsi="Arial" w:cs="Arial"/>
                <w:b/>
                <w:bCs/>
                <w:sz w:val="20"/>
                <w:szCs w:val="20"/>
              </w:rPr>
              <w:t>Kõrguste summa</w:t>
            </w:r>
            <w:r w:rsidR="00355BDF" w:rsidRPr="00D801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(min)</w:t>
            </w:r>
          </w:p>
        </w:tc>
      </w:tr>
      <w:tr w:rsidR="0029469E" w:rsidRPr="00D80105" w:rsidTr="0029469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r/a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Kokku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1B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2B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3A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3B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km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päeva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meetrit</w:t>
            </w:r>
          </w:p>
        </w:tc>
      </w:tr>
      <w:tr w:rsidR="0029469E" w:rsidRPr="00D80105" w:rsidTr="0029469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2500</w:t>
            </w:r>
          </w:p>
        </w:tc>
      </w:tr>
      <w:tr w:rsidR="0029469E" w:rsidRPr="00D80105" w:rsidTr="0029469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3500</w:t>
            </w:r>
          </w:p>
        </w:tc>
      </w:tr>
      <w:tr w:rsidR="0029469E" w:rsidRPr="00D80105" w:rsidTr="0029469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6000</w:t>
            </w:r>
          </w:p>
        </w:tc>
      </w:tr>
      <w:tr w:rsidR="0029469E" w:rsidRPr="00D80105" w:rsidTr="0029469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IV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8000</w:t>
            </w:r>
          </w:p>
        </w:tc>
      </w:tr>
      <w:tr w:rsidR="0029469E" w:rsidRPr="00D80105" w:rsidTr="0029469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10000</w:t>
            </w:r>
          </w:p>
        </w:tc>
      </w:tr>
      <w:tr w:rsidR="0029469E" w:rsidRPr="00D80105" w:rsidTr="0029469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VI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69E" w:rsidRPr="00D80105" w:rsidRDefault="0029469E" w:rsidP="002914B8">
            <w:pPr>
              <w:jc w:val="center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D80105">
              <w:rPr>
                <w:rFonts w:ascii="Arial" w:hAnsi="Arial" w:cs="Arial"/>
                <w:sz w:val="20"/>
                <w:szCs w:val="20"/>
                <w:lang w:val="et-EE"/>
              </w:rPr>
              <w:t>11000</w:t>
            </w:r>
          </w:p>
        </w:tc>
      </w:tr>
    </w:tbl>
    <w:p w:rsidR="008B1A44" w:rsidRPr="00D80105" w:rsidRDefault="008B1A44">
      <w:pPr>
        <w:rPr>
          <w:lang w:val="et-EE"/>
        </w:rPr>
      </w:pPr>
    </w:p>
    <w:p w:rsidR="00587798" w:rsidRPr="00D80105" w:rsidRDefault="008B1A44">
      <w:pPr>
        <w:rPr>
          <w:lang w:val="et-EE"/>
        </w:rPr>
      </w:pPr>
      <w:r w:rsidRPr="00D80105">
        <w:rPr>
          <w:lang w:val="et-EE"/>
        </w:rPr>
        <w:t>K</w:t>
      </w:r>
      <w:r w:rsidR="00587798" w:rsidRPr="00D80105">
        <w:rPr>
          <w:lang w:val="et-EE"/>
        </w:rPr>
        <w:t>urusid või</w:t>
      </w:r>
      <w:r w:rsidR="001D2DBD" w:rsidRPr="00D80105">
        <w:rPr>
          <w:lang w:val="et-EE"/>
        </w:rPr>
        <w:t xml:space="preserve">b </w:t>
      </w:r>
      <w:r w:rsidR="00121637" w:rsidRPr="00D80105">
        <w:rPr>
          <w:lang w:val="et-EE"/>
        </w:rPr>
        <w:t xml:space="preserve">osaliselt </w:t>
      </w:r>
      <w:r w:rsidR="001D2DBD" w:rsidRPr="00D80105">
        <w:rPr>
          <w:lang w:val="et-EE"/>
        </w:rPr>
        <w:t>asendada vastava rasku</w:t>
      </w:r>
      <w:r w:rsidR="008372A3" w:rsidRPr="00D80105">
        <w:rPr>
          <w:lang w:val="et-EE"/>
        </w:rPr>
        <w:t>skategooria</w:t>
      </w:r>
      <w:r w:rsidR="00587798" w:rsidRPr="00D80105">
        <w:rPr>
          <w:lang w:val="et-EE"/>
        </w:rPr>
        <w:t xml:space="preserve"> tippudega. </w:t>
      </w:r>
      <w:r w:rsidR="006D46BB" w:rsidRPr="00D80105">
        <w:rPr>
          <w:lang w:val="et-EE"/>
        </w:rPr>
        <w:t>Lisaks</w:t>
      </w:r>
      <w:r w:rsidR="00885473" w:rsidRPr="00D80105">
        <w:rPr>
          <w:lang w:val="et-EE"/>
        </w:rPr>
        <w:t xml:space="preserve"> on olemas ka </w:t>
      </w:r>
      <w:r w:rsidR="00E11BFE" w:rsidRPr="00D80105">
        <w:rPr>
          <w:lang w:val="et-EE"/>
        </w:rPr>
        <w:t xml:space="preserve"> lihtsaid </w:t>
      </w:r>
      <w:r w:rsidR="00E70DC1" w:rsidRPr="00D80105">
        <w:rPr>
          <w:lang w:val="et-EE"/>
        </w:rPr>
        <w:t xml:space="preserve">raskuskategooriata </w:t>
      </w:r>
      <w:r w:rsidR="00E11BFE" w:rsidRPr="00D80105">
        <w:rPr>
          <w:lang w:val="et-EE"/>
        </w:rPr>
        <w:t xml:space="preserve">kurusid, </w:t>
      </w:r>
      <w:r w:rsidR="00573D6F" w:rsidRPr="00D80105">
        <w:rPr>
          <w:lang w:val="et-EE"/>
        </w:rPr>
        <w:t xml:space="preserve">mis mägimatka r/a hindamisel </w:t>
      </w:r>
      <w:r w:rsidR="008B3ABE" w:rsidRPr="00D80105">
        <w:rPr>
          <w:lang w:val="et-EE"/>
        </w:rPr>
        <w:t xml:space="preserve">otseselt </w:t>
      </w:r>
      <w:r w:rsidR="00573D6F" w:rsidRPr="00D80105">
        <w:rPr>
          <w:lang w:val="et-EE"/>
        </w:rPr>
        <w:t>arvesse ei lähe</w:t>
      </w:r>
      <w:r w:rsidR="00E11BFE" w:rsidRPr="00D80105">
        <w:rPr>
          <w:lang w:val="et-EE"/>
        </w:rPr>
        <w:t>.</w:t>
      </w:r>
      <w:r w:rsidR="00A24CAA" w:rsidRPr="00D80105">
        <w:rPr>
          <w:lang w:val="et-EE"/>
        </w:rPr>
        <w:t xml:space="preserve"> </w:t>
      </w:r>
      <w:r w:rsidRPr="00D80105">
        <w:rPr>
          <w:lang w:val="et-EE"/>
        </w:rPr>
        <w:t>Lisaks peab arvestama kas kuru ületati või tõusti ühepoolselt – viimast arvestada kraad madalamalt</w:t>
      </w:r>
      <w:r w:rsidR="00650B63" w:rsidRPr="00D80105">
        <w:rPr>
          <w:lang w:val="et-EE"/>
        </w:rPr>
        <w:t xml:space="preserve"> (näiteks 2A-&gt;1B)</w:t>
      </w:r>
      <w:r w:rsidRPr="00D80105">
        <w:rPr>
          <w:lang w:val="et-EE"/>
        </w:rPr>
        <w:t xml:space="preserve">. Samuti on vahe hooaja ja hooajavälise matka vahel – viimasel juhul võib </w:t>
      </w:r>
      <w:r w:rsidR="0029469E" w:rsidRPr="00D80105">
        <w:rPr>
          <w:lang w:val="et-EE"/>
        </w:rPr>
        <w:t xml:space="preserve">raskemate tingimuste tõttu </w:t>
      </w:r>
      <w:r w:rsidRPr="00D80105">
        <w:rPr>
          <w:lang w:val="et-EE"/>
        </w:rPr>
        <w:t>kilomeetraa</w:t>
      </w:r>
      <w:r w:rsidR="0029469E" w:rsidRPr="00D80105">
        <w:rPr>
          <w:lang w:val="et-EE"/>
        </w:rPr>
        <w:t xml:space="preserve">ž </w:t>
      </w:r>
      <w:r w:rsidRPr="00D80105">
        <w:rPr>
          <w:lang w:val="et-EE"/>
        </w:rPr>
        <w:t>olla 25% väiksem</w:t>
      </w:r>
      <w:r w:rsidR="0029469E" w:rsidRPr="00D80105">
        <w:rPr>
          <w:lang w:val="et-EE"/>
        </w:rPr>
        <w:t>. Kui vähemalt üks marsruudi minimaalnõuetest, kas pikkus või kõrguste summa (vertikaalne kilometraaž) on täidetud, on aktsepteeritav teise nõude alatäitmine kuni 25% ulatuses</w:t>
      </w:r>
      <w:r w:rsidRPr="00D80105">
        <w:rPr>
          <w:lang w:val="et-EE"/>
        </w:rPr>
        <w:t xml:space="preserve">. </w:t>
      </w:r>
    </w:p>
    <w:p w:rsidR="00650B63" w:rsidRPr="00D80105" w:rsidRDefault="00650B63">
      <w:pPr>
        <w:rPr>
          <w:b/>
          <w:lang w:val="et-EE"/>
        </w:rPr>
      </w:pPr>
    </w:p>
    <w:p w:rsidR="006F10C4" w:rsidRPr="00D80105" w:rsidRDefault="006F10C4">
      <w:pPr>
        <w:rPr>
          <w:lang w:val="et-EE"/>
        </w:rPr>
      </w:pPr>
      <w:r w:rsidRPr="00D80105">
        <w:rPr>
          <w:b/>
          <w:lang w:val="et-EE"/>
        </w:rPr>
        <w:lastRenderedPageBreak/>
        <w:t>Mägipiirkonnad</w:t>
      </w:r>
      <w:r w:rsidRPr="00D80105">
        <w:rPr>
          <w:lang w:val="et-EE"/>
        </w:rPr>
        <w:t xml:space="preserve">, kus </w:t>
      </w:r>
      <w:r w:rsidR="009F29CC" w:rsidRPr="00D80105">
        <w:rPr>
          <w:lang w:val="et-EE"/>
        </w:rPr>
        <w:t xml:space="preserve">kindlasti </w:t>
      </w:r>
      <w:r w:rsidRPr="00D80105">
        <w:rPr>
          <w:lang w:val="et-EE"/>
        </w:rPr>
        <w:t>saab teha sportlikke m</w:t>
      </w:r>
      <w:r w:rsidR="00573D6F" w:rsidRPr="00D80105">
        <w:rPr>
          <w:lang w:val="et-EE"/>
        </w:rPr>
        <w:t>ägimatku: Lääne-Alpid (kuni V r/a</w:t>
      </w:r>
      <w:r w:rsidRPr="00D80105">
        <w:rPr>
          <w:lang w:val="et-EE"/>
        </w:rPr>
        <w:t>.), Ida-Alpid (IV), Püreneed ja Sierra Nevada (III), Lääne-Kaukasus</w:t>
      </w:r>
      <w:r w:rsidR="003F55BE" w:rsidRPr="00D80105">
        <w:rPr>
          <w:lang w:val="et-EE"/>
        </w:rPr>
        <w:t xml:space="preserve"> (V), Kesk-Kaukasus (VI), IdaKaukasus (VI), Taga-Kaukaasia (III), Pamiiri-Alai (VI), Pamiir (VI), Lääne-Tjan-Šan (IV), Põhja-Tjan-Šan (V), Kesk-Tjan-Šan (VI), </w:t>
      </w:r>
      <w:r w:rsidR="001B7C98" w:rsidRPr="00D80105">
        <w:rPr>
          <w:lang w:val="et-EE"/>
        </w:rPr>
        <w:t>Altai (VI), Džungaaria (IV), Himaalaja (VI), Karakorum (VI), Sise-Aasia mägialad (VI), Uus-Meremaa (IV), Alaska (VI), Kaljumäestik (V), Andid, Patagoonia (V).</w:t>
      </w:r>
    </w:p>
    <w:p w:rsidR="00587798" w:rsidRPr="00D80105" w:rsidRDefault="00587798">
      <w:pPr>
        <w:rPr>
          <w:lang w:val="et-EE"/>
        </w:rPr>
      </w:pPr>
    </w:p>
    <w:p w:rsidR="00674D74" w:rsidRPr="00D80105" w:rsidRDefault="009F29CC">
      <w:pPr>
        <w:rPr>
          <w:lang w:val="et-EE"/>
        </w:rPr>
      </w:pPr>
      <w:r w:rsidRPr="00D80105">
        <w:rPr>
          <w:lang w:val="et-EE"/>
        </w:rPr>
        <w:t>Taoliste m</w:t>
      </w:r>
      <w:r w:rsidR="001556E2" w:rsidRPr="00D80105">
        <w:rPr>
          <w:lang w:val="et-EE"/>
        </w:rPr>
        <w:t xml:space="preserve">ägipiirkondade </w:t>
      </w:r>
      <w:r w:rsidRPr="00D80105">
        <w:rPr>
          <w:lang w:val="et-EE"/>
        </w:rPr>
        <w:t>nimekiri</w:t>
      </w:r>
      <w:r w:rsidR="001556E2" w:rsidRPr="00D80105">
        <w:rPr>
          <w:lang w:val="et-EE"/>
        </w:rPr>
        <w:t xml:space="preserve"> tulevikus kindlasti täieneb</w:t>
      </w:r>
      <w:r w:rsidRPr="00D80105">
        <w:rPr>
          <w:lang w:val="et-EE"/>
        </w:rPr>
        <w:t xml:space="preserve"> või täpsustub</w:t>
      </w:r>
      <w:r w:rsidR="001556E2" w:rsidRPr="00D80105">
        <w:rPr>
          <w:lang w:val="et-EE"/>
        </w:rPr>
        <w:t>.</w:t>
      </w:r>
      <w:r w:rsidR="00BC6E3A" w:rsidRPr="00D80105">
        <w:rPr>
          <w:lang w:val="et-EE"/>
        </w:rPr>
        <w:t xml:space="preserve"> </w:t>
      </w:r>
      <w:r w:rsidR="00987512" w:rsidRPr="00D80105">
        <w:rPr>
          <w:lang w:val="et-EE"/>
        </w:rPr>
        <w:t xml:space="preserve">Reeglina on </w:t>
      </w:r>
      <w:r w:rsidR="00F8323D" w:rsidRPr="00D80105">
        <w:rPr>
          <w:lang w:val="et-EE"/>
        </w:rPr>
        <w:t>nendes</w:t>
      </w:r>
      <w:r w:rsidR="00987512" w:rsidRPr="00D80105">
        <w:rPr>
          <w:lang w:val="et-EE"/>
        </w:rPr>
        <w:t xml:space="preserve"> mägipiirkondades </w:t>
      </w:r>
      <w:r w:rsidR="006E2AF3" w:rsidRPr="00D80105">
        <w:rPr>
          <w:lang w:val="et-EE"/>
        </w:rPr>
        <w:t xml:space="preserve">ka </w:t>
      </w:r>
      <w:r w:rsidR="00987512" w:rsidRPr="00D80105">
        <w:rPr>
          <w:lang w:val="et-EE"/>
        </w:rPr>
        <w:t xml:space="preserve">liustikud. </w:t>
      </w:r>
      <w:r w:rsidR="00B508CA" w:rsidRPr="00D80105">
        <w:rPr>
          <w:lang w:val="et-EE"/>
        </w:rPr>
        <w:t>Rõhutame, et</w:t>
      </w:r>
      <w:r w:rsidR="006D611A" w:rsidRPr="00D80105">
        <w:rPr>
          <w:lang w:val="et-EE"/>
        </w:rPr>
        <w:t xml:space="preserve"> m</w:t>
      </w:r>
      <w:r w:rsidR="00B508CA" w:rsidRPr="00D80105">
        <w:rPr>
          <w:lang w:val="et-EE"/>
        </w:rPr>
        <w:t xml:space="preserve">atk </w:t>
      </w:r>
      <w:r w:rsidR="008A5939" w:rsidRPr="00D80105">
        <w:rPr>
          <w:lang w:val="et-EE"/>
        </w:rPr>
        <w:t xml:space="preserve">keskmäestikes </w:t>
      </w:r>
      <w:r w:rsidR="00BB4AEE" w:rsidRPr="00D80105">
        <w:rPr>
          <w:lang w:val="et-EE"/>
        </w:rPr>
        <w:t xml:space="preserve">(kus puuduvad raskusastmega kurud) </w:t>
      </w:r>
      <w:r w:rsidR="00FF09C5" w:rsidRPr="00D80105">
        <w:rPr>
          <w:lang w:val="et-EE"/>
        </w:rPr>
        <w:t xml:space="preserve">või </w:t>
      </w:r>
      <w:r w:rsidR="008A5939" w:rsidRPr="00D80105">
        <w:rPr>
          <w:lang w:val="et-EE"/>
        </w:rPr>
        <w:t xml:space="preserve">üks </w:t>
      </w:r>
      <w:r w:rsidR="00FF09C5" w:rsidRPr="00D80105">
        <w:rPr>
          <w:lang w:val="et-EE"/>
        </w:rPr>
        <w:t>tipputõu</w:t>
      </w:r>
      <w:r w:rsidR="0086384B" w:rsidRPr="00D80105">
        <w:rPr>
          <w:lang w:val="et-EE"/>
        </w:rPr>
        <w:t>s</w:t>
      </w:r>
      <w:r w:rsidR="00EC695A" w:rsidRPr="00D80105">
        <w:rPr>
          <w:lang w:val="et-EE"/>
        </w:rPr>
        <w:t xml:space="preserve"> kõrgmägedes</w:t>
      </w:r>
      <w:r w:rsidR="0086384B" w:rsidRPr="00D80105">
        <w:rPr>
          <w:lang w:val="et-EE"/>
        </w:rPr>
        <w:t xml:space="preserve"> ei ole veel sportlik mägimatk eespoolmainitud tähenduses.</w:t>
      </w:r>
      <w:r w:rsidR="00BB4AEE" w:rsidRPr="00D80105">
        <w:rPr>
          <w:lang w:val="et-EE"/>
        </w:rPr>
        <w:t xml:space="preserve"> </w:t>
      </w:r>
      <w:r w:rsidR="0086384B" w:rsidRPr="00D80105">
        <w:rPr>
          <w:lang w:val="et-EE"/>
        </w:rPr>
        <w:t xml:space="preserve"> </w:t>
      </w:r>
    </w:p>
    <w:p w:rsidR="00EF5236" w:rsidRPr="00D80105" w:rsidRDefault="00EF5236">
      <w:pPr>
        <w:rPr>
          <w:lang w:val="et-EE"/>
        </w:rPr>
      </w:pPr>
    </w:p>
    <w:p w:rsidR="00EC695A" w:rsidRPr="00D80105" w:rsidRDefault="00EF5236" w:rsidP="0065327B">
      <w:pPr>
        <w:rPr>
          <w:lang w:val="et-EE"/>
        </w:rPr>
      </w:pPr>
      <w:r w:rsidRPr="00D80105">
        <w:rPr>
          <w:lang w:val="fi-FI"/>
        </w:rPr>
        <w:t>Kõrgemalt hinnatakse matkajuhtimist ja esmaläbitud marsruute. Konkursile e</w:t>
      </w:r>
      <w:r w:rsidRPr="00D80105">
        <w:rPr>
          <w:lang w:val="et-EE"/>
        </w:rPr>
        <w:t>sitamisel tuleb seepärast kindlasti märkida grupijuhi</w:t>
      </w:r>
      <w:r w:rsidR="00F60E29" w:rsidRPr="00D80105">
        <w:rPr>
          <w:lang w:val="et-EE"/>
        </w:rPr>
        <w:t xml:space="preserve"> </w:t>
      </w:r>
      <w:r w:rsidRPr="00D80105">
        <w:rPr>
          <w:lang w:val="et-EE"/>
        </w:rPr>
        <w:t>nimi</w:t>
      </w:r>
      <w:r w:rsidR="00573D6F" w:rsidRPr="00D80105">
        <w:rPr>
          <w:lang w:val="et-EE"/>
        </w:rPr>
        <w:t>, ka siis kui viimane ei ole Firni liige</w:t>
      </w:r>
      <w:r w:rsidRPr="00D80105">
        <w:rPr>
          <w:lang w:val="et-EE"/>
        </w:rPr>
        <w:t>.</w:t>
      </w:r>
      <w:r w:rsidR="0065327B" w:rsidRPr="00D80105">
        <w:rPr>
          <w:lang w:val="et-EE"/>
        </w:rPr>
        <w:t xml:space="preserve"> Samuti on soovitav esitada kõik antud hooajal tehtud matkad.</w:t>
      </w:r>
      <w:r w:rsidRPr="00D80105">
        <w:rPr>
          <w:lang w:val="et-EE"/>
        </w:rPr>
        <w:t xml:space="preserve"> </w:t>
      </w:r>
      <w:r w:rsidR="00C64E37" w:rsidRPr="00D80105">
        <w:rPr>
          <w:lang w:val="et-EE"/>
        </w:rPr>
        <w:t>Konkursil saa</w:t>
      </w:r>
      <w:r w:rsidR="006D611A" w:rsidRPr="00D80105">
        <w:rPr>
          <w:lang w:val="et-EE"/>
        </w:rPr>
        <w:t xml:space="preserve">vad osaleda vaid Firni liikmed. </w:t>
      </w:r>
      <w:r w:rsidR="00573D6F" w:rsidRPr="00D80105">
        <w:rPr>
          <w:b/>
          <w:lang w:val="et-EE"/>
        </w:rPr>
        <w:t>Mägimatka minimaalne raskus</w:t>
      </w:r>
      <w:r w:rsidR="006D611A" w:rsidRPr="00D80105">
        <w:rPr>
          <w:b/>
          <w:lang w:val="et-EE"/>
        </w:rPr>
        <w:t>aste</w:t>
      </w:r>
      <w:r w:rsidR="00573D6F" w:rsidRPr="00D80105">
        <w:rPr>
          <w:b/>
          <w:lang w:val="et-EE"/>
        </w:rPr>
        <w:t xml:space="preserve"> Firni parima konkursil osalemiseks on:</w:t>
      </w:r>
      <w:r w:rsidR="00573D6F" w:rsidRPr="00D80105">
        <w:rPr>
          <w:lang w:val="et-EE"/>
        </w:rPr>
        <w:t xml:space="preserve"> </w:t>
      </w:r>
    </w:p>
    <w:p w:rsidR="00D447B2" w:rsidRPr="00D80105" w:rsidRDefault="00573D6F" w:rsidP="0065327B">
      <w:pPr>
        <w:rPr>
          <w:lang w:val="et-EE"/>
        </w:rPr>
      </w:pPr>
      <w:r w:rsidRPr="00D80105">
        <w:rPr>
          <w:b/>
          <w:lang w:val="et-EE"/>
        </w:rPr>
        <w:t>a) juhina –</w:t>
      </w:r>
      <w:r w:rsidR="00B70CDE" w:rsidRPr="00D80105">
        <w:rPr>
          <w:b/>
          <w:lang w:val="et-EE"/>
        </w:rPr>
        <w:t xml:space="preserve"> </w:t>
      </w:r>
      <w:r w:rsidR="00CB5491" w:rsidRPr="00D80105">
        <w:rPr>
          <w:b/>
          <w:lang w:val="et-EE"/>
        </w:rPr>
        <w:t>I</w:t>
      </w:r>
      <w:r w:rsidR="00A77F74" w:rsidRPr="00D80105">
        <w:rPr>
          <w:b/>
          <w:lang w:val="et-EE"/>
        </w:rPr>
        <w:t>I</w:t>
      </w:r>
      <w:r w:rsidR="00B70CDE" w:rsidRPr="00D80105">
        <w:rPr>
          <w:b/>
          <w:lang w:val="et-EE"/>
        </w:rPr>
        <w:t xml:space="preserve"> r/a</w:t>
      </w:r>
      <w:r w:rsidRPr="00D80105">
        <w:rPr>
          <w:b/>
          <w:lang w:val="et-EE"/>
        </w:rPr>
        <w:t>, b)</w:t>
      </w:r>
      <w:r w:rsidR="00F1557C" w:rsidRPr="00D80105">
        <w:rPr>
          <w:b/>
          <w:lang w:val="et-EE"/>
        </w:rPr>
        <w:t xml:space="preserve"> </w:t>
      </w:r>
      <w:r w:rsidRPr="00D80105">
        <w:rPr>
          <w:b/>
          <w:lang w:val="et-EE"/>
        </w:rPr>
        <w:t xml:space="preserve">osavõtjana – </w:t>
      </w:r>
      <w:r w:rsidR="00CB5491" w:rsidRPr="00D80105">
        <w:rPr>
          <w:b/>
          <w:lang w:val="et-EE"/>
        </w:rPr>
        <w:t>III</w:t>
      </w:r>
      <w:r w:rsidRPr="00D80105">
        <w:rPr>
          <w:b/>
          <w:lang w:val="et-EE"/>
        </w:rPr>
        <w:t xml:space="preserve"> r</w:t>
      </w:r>
      <w:r w:rsidR="00B70CDE" w:rsidRPr="00D80105">
        <w:rPr>
          <w:b/>
          <w:lang w:val="et-EE"/>
        </w:rPr>
        <w:t>/a</w:t>
      </w:r>
      <w:r w:rsidRPr="00D80105">
        <w:rPr>
          <w:lang w:val="et-EE"/>
        </w:rPr>
        <w:t xml:space="preserve">. </w:t>
      </w:r>
      <w:r w:rsidR="00B70CDE" w:rsidRPr="00D80105">
        <w:rPr>
          <w:lang w:val="et-EE"/>
        </w:rPr>
        <w:t xml:space="preserve">Kui </w:t>
      </w:r>
      <w:r w:rsidR="00245001" w:rsidRPr="00D80105">
        <w:rPr>
          <w:lang w:val="et-EE"/>
        </w:rPr>
        <w:t xml:space="preserve">juhul b on osavõtjaid </w:t>
      </w:r>
      <w:r w:rsidR="00B70CDE" w:rsidRPr="00D80105">
        <w:rPr>
          <w:lang w:val="et-EE"/>
        </w:rPr>
        <w:t>mitu</w:t>
      </w:r>
      <w:r w:rsidR="00C64E37" w:rsidRPr="00D80105">
        <w:rPr>
          <w:lang w:val="et-EE"/>
        </w:rPr>
        <w:t xml:space="preserve">, siis komisjon kas otsustab muude kriteeriumite </w:t>
      </w:r>
      <w:r w:rsidR="00B427B2" w:rsidRPr="00D80105">
        <w:rPr>
          <w:lang w:val="et-EE"/>
        </w:rPr>
        <w:t xml:space="preserve">(näiteks on mõni osalenud ka muudel matkadel) </w:t>
      </w:r>
      <w:r w:rsidR="00C64E37" w:rsidRPr="00D80105">
        <w:rPr>
          <w:lang w:val="et-EE"/>
        </w:rPr>
        <w:t>järgi või läheb hooaja parima mägimatkaja tiitel esitat</w:t>
      </w:r>
      <w:r w:rsidR="009B3662" w:rsidRPr="00D80105">
        <w:rPr>
          <w:lang w:val="et-EE"/>
        </w:rPr>
        <w:t>ud osavõtjate vahel jagamisele.</w:t>
      </w:r>
      <w:r w:rsidR="0065327B" w:rsidRPr="00D80105">
        <w:rPr>
          <w:lang w:val="et-EE"/>
        </w:rPr>
        <w:t>Antud konkurss on oma olemuselt parima</w:t>
      </w:r>
      <w:r w:rsidR="00F31712" w:rsidRPr="00D80105">
        <w:rPr>
          <w:lang w:val="et-EE"/>
        </w:rPr>
        <w:t>(te)</w:t>
      </w:r>
      <w:r w:rsidR="0065327B" w:rsidRPr="00D80105">
        <w:rPr>
          <w:lang w:val="et-EE"/>
        </w:rPr>
        <w:t xml:space="preserve"> matkaja</w:t>
      </w:r>
      <w:r w:rsidR="00F31712" w:rsidRPr="00D80105">
        <w:rPr>
          <w:lang w:val="et-EE"/>
        </w:rPr>
        <w:t>(te)</w:t>
      </w:r>
      <w:r w:rsidR="0065327B" w:rsidRPr="00D80105">
        <w:rPr>
          <w:lang w:val="et-EE"/>
        </w:rPr>
        <w:t xml:space="preserve"> valimine, mitte otseselt parima matka valimine.</w:t>
      </w:r>
    </w:p>
    <w:p w:rsidR="0065327B" w:rsidRPr="00D80105" w:rsidRDefault="0065327B" w:rsidP="0065327B">
      <w:pPr>
        <w:rPr>
          <w:lang w:val="et-EE"/>
        </w:rPr>
      </w:pPr>
    </w:p>
    <w:p w:rsidR="00F1557C" w:rsidRPr="00D80105" w:rsidRDefault="00F1557C" w:rsidP="005647A6">
      <w:pPr>
        <w:spacing w:before="100" w:beforeAutospacing="1" w:after="100" w:afterAutospacing="1"/>
        <w:jc w:val="both"/>
        <w:rPr>
          <w:lang w:val="et-EE"/>
        </w:rPr>
      </w:pPr>
      <w:r w:rsidRPr="00D80105">
        <w:rPr>
          <w:lang w:val="et-EE"/>
        </w:rPr>
        <w:t xml:space="preserve">Koostas: </w:t>
      </w:r>
    </w:p>
    <w:p w:rsidR="00674D74" w:rsidRPr="00FF09C5" w:rsidRDefault="00674D74" w:rsidP="005647A6">
      <w:pPr>
        <w:spacing w:before="100" w:beforeAutospacing="1" w:after="100" w:afterAutospacing="1"/>
        <w:jc w:val="both"/>
        <w:rPr>
          <w:lang w:val="et-EE"/>
        </w:rPr>
      </w:pPr>
      <w:r w:rsidRPr="00D80105">
        <w:rPr>
          <w:lang w:val="et-EE"/>
        </w:rPr>
        <w:t xml:space="preserve">Kalle Kiiranen, </w:t>
      </w:r>
      <w:r w:rsidR="008F7D6C" w:rsidRPr="00D80105">
        <w:rPr>
          <w:lang w:val="et-EE"/>
        </w:rPr>
        <w:t>01</w:t>
      </w:r>
      <w:r w:rsidR="00F1557C" w:rsidRPr="00D80105">
        <w:rPr>
          <w:lang w:val="et-EE"/>
        </w:rPr>
        <w:t>.10</w:t>
      </w:r>
      <w:r w:rsidR="00DD6D15" w:rsidRPr="00D80105">
        <w:rPr>
          <w:lang w:val="et-EE"/>
        </w:rPr>
        <w:t>.</w:t>
      </w:r>
      <w:r w:rsidR="00371B8E" w:rsidRPr="00D80105">
        <w:rPr>
          <w:lang w:val="et-EE"/>
        </w:rPr>
        <w:t>2013</w:t>
      </w:r>
      <w:bookmarkStart w:id="0" w:name="_GoBack"/>
      <w:bookmarkEnd w:id="0"/>
    </w:p>
    <w:p w:rsidR="005647A6" w:rsidRPr="00FF09C5" w:rsidRDefault="005647A6">
      <w:pPr>
        <w:rPr>
          <w:lang w:val="et-EE"/>
        </w:rPr>
      </w:pPr>
    </w:p>
    <w:p w:rsidR="00466B72" w:rsidRDefault="00466B72">
      <w:pPr>
        <w:rPr>
          <w:lang w:val="et-EE"/>
        </w:rPr>
      </w:pPr>
    </w:p>
    <w:p w:rsidR="00466B72" w:rsidRPr="00466B72" w:rsidRDefault="00466B72">
      <w:pPr>
        <w:rPr>
          <w:lang w:val="et-EE"/>
        </w:rPr>
      </w:pPr>
    </w:p>
    <w:sectPr w:rsidR="00466B72" w:rsidRPr="00466B72" w:rsidSect="008A16EB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1FD"/>
    <w:multiLevelType w:val="hybridMultilevel"/>
    <w:tmpl w:val="25F81FD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72"/>
    <w:rsid w:val="00010283"/>
    <w:rsid w:val="00012B8D"/>
    <w:rsid w:val="00021113"/>
    <w:rsid w:val="0004446A"/>
    <w:rsid w:val="00077CAD"/>
    <w:rsid w:val="0008463F"/>
    <w:rsid w:val="000D1736"/>
    <w:rsid w:val="00102557"/>
    <w:rsid w:val="00110921"/>
    <w:rsid w:val="00121637"/>
    <w:rsid w:val="001556E2"/>
    <w:rsid w:val="0015735C"/>
    <w:rsid w:val="00160DB0"/>
    <w:rsid w:val="00175CF8"/>
    <w:rsid w:val="00180DA8"/>
    <w:rsid w:val="001B7C98"/>
    <w:rsid w:val="001C4A54"/>
    <w:rsid w:val="001D2DBD"/>
    <w:rsid w:val="001F4F87"/>
    <w:rsid w:val="00215A31"/>
    <w:rsid w:val="00245001"/>
    <w:rsid w:val="00276202"/>
    <w:rsid w:val="002914B8"/>
    <w:rsid w:val="0029469E"/>
    <w:rsid w:val="002E1626"/>
    <w:rsid w:val="00355BDF"/>
    <w:rsid w:val="00363A9D"/>
    <w:rsid w:val="00371B8E"/>
    <w:rsid w:val="00371DB1"/>
    <w:rsid w:val="0038688D"/>
    <w:rsid w:val="00387717"/>
    <w:rsid w:val="003D4F7B"/>
    <w:rsid w:val="003F55BE"/>
    <w:rsid w:val="00420862"/>
    <w:rsid w:val="00466B72"/>
    <w:rsid w:val="00482C18"/>
    <w:rsid w:val="0048410A"/>
    <w:rsid w:val="00492618"/>
    <w:rsid w:val="00493BF0"/>
    <w:rsid w:val="00515674"/>
    <w:rsid w:val="005647A6"/>
    <w:rsid w:val="00573D6F"/>
    <w:rsid w:val="00587798"/>
    <w:rsid w:val="005B1B5D"/>
    <w:rsid w:val="005B4168"/>
    <w:rsid w:val="005C3260"/>
    <w:rsid w:val="005E7658"/>
    <w:rsid w:val="006436F8"/>
    <w:rsid w:val="00650B63"/>
    <w:rsid w:val="00652932"/>
    <w:rsid w:val="0065327B"/>
    <w:rsid w:val="00654F55"/>
    <w:rsid w:val="00656086"/>
    <w:rsid w:val="006637C9"/>
    <w:rsid w:val="00674D74"/>
    <w:rsid w:val="00692958"/>
    <w:rsid w:val="006B082C"/>
    <w:rsid w:val="006D0CC2"/>
    <w:rsid w:val="006D46BB"/>
    <w:rsid w:val="006D611A"/>
    <w:rsid w:val="006E2AF3"/>
    <w:rsid w:val="006F10C4"/>
    <w:rsid w:val="00714017"/>
    <w:rsid w:val="007250D8"/>
    <w:rsid w:val="00757737"/>
    <w:rsid w:val="007748B7"/>
    <w:rsid w:val="007773BD"/>
    <w:rsid w:val="007B6677"/>
    <w:rsid w:val="007C4288"/>
    <w:rsid w:val="007D1E4A"/>
    <w:rsid w:val="008015B9"/>
    <w:rsid w:val="008075BD"/>
    <w:rsid w:val="008372A3"/>
    <w:rsid w:val="0086384B"/>
    <w:rsid w:val="00885473"/>
    <w:rsid w:val="008A16EB"/>
    <w:rsid w:val="008A2B25"/>
    <w:rsid w:val="008A5939"/>
    <w:rsid w:val="008B1A44"/>
    <w:rsid w:val="008B3ABE"/>
    <w:rsid w:val="008F4AF4"/>
    <w:rsid w:val="008F7D6C"/>
    <w:rsid w:val="00961C15"/>
    <w:rsid w:val="00975F13"/>
    <w:rsid w:val="0098363A"/>
    <w:rsid w:val="00987512"/>
    <w:rsid w:val="009A6832"/>
    <w:rsid w:val="009B3662"/>
    <w:rsid w:val="009E4C5B"/>
    <w:rsid w:val="009F29CC"/>
    <w:rsid w:val="00A24CAA"/>
    <w:rsid w:val="00A2719C"/>
    <w:rsid w:val="00A324E1"/>
    <w:rsid w:val="00A3622D"/>
    <w:rsid w:val="00A37990"/>
    <w:rsid w:val="00A65356"/>
    <w:rsid w:val="00A76AC5"/>
    <w:rsid w:val="00A77F74"/>
    <w:rsid w:val="00A8413D"/>
    <w:rsid w:val="00AA253F"/>
    <w:rsid w:val="00AE5C37"/>
    <w:rsid w:val="00B054A4"/>
    <w:rsid w:val="00B301CB"/>
    <w:rsid w:val="00B3454A"/>
    <w:rsid w:val="00B427B2"/>
    <w:rsid w:val="00B508CA"/>
    <w:rsid w:val="00B70CDE"/>
    <w:rsid w:val="00BB4AEE"/>
    <w:rsid w:val="00BC6E3A"/>
    <w:rsid w:val="00BE3878"/>
    <w:rsid w:val="00C53690"/>
    <w:rsid w:val="00C60DB1"/>
    <w:rsid w:val="00C64E37"/>
    <w:rsid w:val="00C738FC"/>
    <w:rsid w:val="00CB1424"/>
    <w:rsid w:val="00CB5491"/>
    <w:rsid w:val="00D32BCB"/>
    <w:rsid w:val="00D447B2"/>
    <w:rsid w:val="00D60793"/>
    <w:rsid w:val="00D80105"/>
    <w:rsid w:val="00D96410"/>
    <w:rsid w:val="00DC5999"/>
    <w:rsid w:val="00DD6D15"/>
    <w:rsid w:val="00DF32CE"/>
    <w:rsid w:val="00E11BFE"/>
    <w:rsid w:val="00E23A5D"/>
    <w:rsid w:val="00E70DC1"/>
    <w:rsid w:val="00E8520C"/>
    <w:rsid w:val="00EA5FE7"/>
    <w:rsid w:val="00EB708A"/>
    <w:rsid w:val="00EC695A"/>
    <w:rsid w:val="00EE61FE"/>
    <w:rsid w:val="00EE76ED"/>
    <w:rsid w:val="00EE7F46"/>
    <w:rsid w:val="00EF5236"/>
    <w:rsid w:val="00F1557C"/>
    <w:rsid w:val="00F247AD"/>
    <w:rsid w:val="00F31712"/>
    <w:rsid w:val="00F60E29"/>
    <w:rsid w:val="00F8323D"/>
    <w:rsid w:val="00FA6C88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14B8"/>
    <w:rPr>
      <w:color w:val="0000FF"/>
      <w:u w:val="single"/>
    </w:rPr>
  </w:style>
  <w:style w:type="character" w:styleId="Strong">
    <w:name w:val="Strong"/>
    <w:qFormat/>
    <w:rsid w:val="005647A6"/>
    <w:rPr>
      <w:b/>
      <w:bCs/>
    </w:rPr>
  </w:style>
  <w:style w:type="paragraph" w:styleId="BodyText">
    <w:name w:val="Body Text"/>
    <w:basedOn w:val="Normal"/>
    <w:rsid w:val="006D0CC2"/>
    <w:pPr>
      <w:spacing w:before="100" w:beforeAutospacing="1" w:after="100" w:afterAutospacing="1"/>
    </w:pPr>
  </w:style>
  <w:style w:type="character" w:styleId="FollowedHyperlink">
    <w:name w:val="FollowedHyperlink"/>
    <w:rsid w:val="00180D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14B8"/>
    <w:rPr>
      <w:color w:val="0000FF"/>
      <w:u w:val="single"/>
    </w:rPr>
  </w:style>
  <w:style w:type="character" w:styleId="Strong">
    <w:name w:val="Strong"/>
    <w:qFormat/>
    <w:rsid w:val="005647A6"/>
    <w:rPr>
      <w:b/>
      <w:bCs/>
    </w:rPr>
  </w:style>
  <w:style w:type="paragraph" w:styleId="BodyText">
    <w:name w:val="Body Text"/>
    <w:basedOn w:val="Normal"/>
    <w:rsid w:val="006D0CC2"/>
    <w:pPr>
      <w:spacing w:before="100" w:beforeAutospacing="1" w:after="100" w:afterAutospacing="1"/>
    </w:pPr>
  </w:style>
  <w:style w:type="character" w:styleId="FollowedHyperlink">
    <w:name w:val="FollowedHyperlink"/>
    <w:rsid w:val="00180DA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B1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CB9E-6323-8646-AC9B-3F544133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kiiranen</dc:creator>
  <cp:lastModifiedBy>Hedi Peterson</cp:lastModifiedBy>
  <cp:revision>2</cp:revision>
  <dcterms:created xsi:type="dcterms:W3CDTF">2017-12-18T18:14:00Z</dcterms:created>
  <dcterms:modified xsi:type="dcterms:W3CDTF">2017-12-18T18:14:00Z</dcterms:modified>
</cp:coreProperties>
</file>